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85809" w14:textId="40C32E96" w:rsidR="00427C36" w:rsidRPr="009E474D" w:rsidRDefault="00427C36" w:rsidP="00291351">
      <w:pPr>
        <w:pStyle w:val="Heading1"/>
        <w:spacing w:before="0"/>
      </w:pPr>
      <w:r w:rsidRPr="009E474D">
        <w:t xml:space="preserve">Translate </w:t>
      </w:r>
      <w:r w:rsidR="00EA6D9D">
        <w:t xml:space="preserve">MedTech </w:t>
      </w:r>
      <w:r w:rsidRPr="009E474D">
        <w:t>Secondment Scheme</w:t>
      </w:r>
    </w:p>
    <w:p w14:paraId="07B90DBC" w14:textId="77777777" w:rsidR="00427C36" w:rsidRPr="009E474D" w:rsidRDefault="00427C36">
      <w:pPr>
        <w:rPr>
          <w:rFonts w:asciiTheme="minorHAnsi" w:hAnsiTheme="minorHAnsi" w:cstheme="minorHAnsi"/>
          <w:szCs w:val="22"/>
        </w:rPr>
      </w:pPr>
    </w:p>
    <w:p w14:paraId="6271FC3C" w14:textId="6A4C707F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9E474D">
        <w:rPr>
          <w:rFonts w:asciiTheme="minorHAnsi" w:hAnsiTheme="minorHAnsi" w:cstheme="minorHAnsi"/>
          <w:bCs/>
          <w:szCs w:val="22"/>
        </w:rPr>
        <w:t>The Leeds</w:t>
      </w:r>
      <w:r w:rsidR="00BA1FF4">
        <w:rPr>
          <w:rFonts w:asciiTheme="minorHAnsi" w:hAnsiTheme="minorHAnsi" w:cstheme="minorHAnsi"/>
          <w:bCs/>
          <w:szCs w:val="22"/>
        </w:rPr>
        <w:t xml:space="preserve"> and Sheffield</w:t>
      </w:r>
      <w:r w:rsidRPr="009E474D">
        <w:rPr>
          <w:rFonts w:asciiTheme="minorHAnsi" w:hAnsiTheme="minorHAnsi" w:cstheme="minorHAnsi"/>
          <w:bCs/>
          <w:szCs w:val="22"/>
        </w:rPr>
        <w:t xml:space="preserve"> City Region</w:t>
      </w:r>
      <w:r w:rsidR="00BA1FF4">
        <w:rPr>
          <w:rFonts w:asciiTheme="minorHAnsi" w:hAnsiTheme="minorHAnsi" w:cstheme="minorHAnsi"/>
          <w:bCs/>
          <w:szCs w:val="22"/>
        </w:rPr>
        <w:t>s</w:t>
      </w:r>
      <w:r w:rsidRPr="009E474D">
        <w:rPr>
          <w:rFonts w:asciiTheme="minorHAnsi" w:hAnsiTheme="minorHAnsi" w:cstheme="minorHAnsi"/>
          <w:bCs/>
          <w:szCs w:val="22"/>
        </w:rPr>
        <w:t xml:space="preserve"> </w:t>
      </w:r>
      <w:r w:rsidR="00BA1FF4">
        <w:rPr>
          <w:rFonts w:asciiTheme="minorHAnsi" w:hAnsiTheme="minorHAnsi" w:cstheme="minorHAnsi"/>
          <w:bCs/>
          <w:szCs w:val="22"/>
        </w:rPr>
        <w:t>are</w:t>
      </w:r>
      <w:r w:rsidRPr="009E474D">
        <w:rPr>
          <w:rFonts w:asciiTheme="minorHAnsi" w:hAnsiTheme="minorHAnsi" w:cstheme="minorHAnsi"/>
          <w:bCs/>
          <w:szCs w:val="22"/>
        </w:rPr>
        <w:t xml:space="preserve"> a driving force for the UK healthcare sector, with world-leading clinical expertise and research and development capacity across its universities, hospitals, healthcare and medical device manufacturing sectors. </w:t>
      </w:r>
    </w:p>
    <w:p w14:paraId="28A87D72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2C129780" w14:textId="075A7574" w:rsidR="00D044D7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</w:t>
      </w:r>
      <w:r w:rsidR="004066BF">
        <w:rPr>
          <w:rFonts w:asciiTheme="minorHAnsi" w:hAnsiTheme="minorHAnsi" w:cstheme="minorHAnsi"/>
          <w:b/>
          <w:bCs/>
          <w:szCs w:val="22"/>
        </w:rPr>
        <w:t xml:space="preserve"> MedTech</w:t>
      </w:r>
      <w:r w:rsidRPr="009E474D">
        <w:rPr>
          <w:rFonts w:asciiTheme="minorHAnsi" w:hAnsiTheme="minorHAnsi" w:cstheme="minorHAnsi"/>
          <w:bCs/>
          <w:szCs w:val="22"/>
        </w:rPr>
        <w:t xml:space="preserve"> is a partnership of universities in the Leeds</w:t>
      </w:r>
      <w:r w:rsidR="00BA1FF4">
        <w:rPr>
          <w:rFonts w:asciiTheme="minorHAnsi" w:hAnsiTheme="minorHAnsi" w:cstheme="minorHAnsi"/>
          <w:bCs/>
          <w:szCs w:val="22"/>
        </w:rPr>
        <w:t xml:space="preserve"> and Sheffield</w:t>
      </w:r>
      <w:r w:rsidRPr="009E474D">
        <w:rPr>
          <w:rFonts w:asciiTheme="minorHAnsi" w:hAnsiTheme="minorHAnsi" w:cstheme="minorHAnsi"/>
          <w:bCs/>
          <w:szCs w:val="22"/>
        </w:rPr>
        <w:t xml:space="preserve"> City Region</w:t>
      </w:r>
      <w:r w:rsidR="00BA1FF4">
        <w:rPr>
          <w:rFonts w:asciiTheme="minorHAnsi" w:hAnsiTheme="minorHAnsi" w:cstheme="minorHAnsi"/>
          <w:bCs/>
          <w:szCs w:val="22"/>
        </w:rPr>
        <w:t>s</w:t>
      </w:r>
      <w:r w:rsidRPr="009E474D">
        <w:rPr>
          <w:rFonts w:asciiTheme="minorHAnsi" w:hAnsiTheme="minorHAnsi" w:cstheme="minorHAnsi"/>
          <w:bCs/>
          <w:szCs w:val="22"/>
        </w:rPr>
        <w:t xml:space="preserve"> with world-class expertise in the development of new medical technologies. </w:t>
      </w:r>
      <w:r w:rsidRPr="009E474D">
        <w:rPr>
          <w:rFonts w:asciiTheme="minorHAnsi" w:hAnsiTheme="minorHAnsi" w:cstheme="minorHAnsi"/>
          <w:szCs w:val="22"/>
        </w:rPr>
        <w:t>It aims to develop nationally leading capability in Medical Technology Innovation in the Leeds</w:t>
      </w:r>
      <w:r w:rsidR="00BA1FF4">
        <w:rPr>
          <w:rFonts w:asciiTheme="minorHAnsi" w:hAnsiTheme="minorHAnsi" w:cstheme="minorHAnsi"/>
          <w:szCs w:val="22"/>
        </w:rPr>
        <w:t xml:space="preserve"> and Sheffield</w:t>
      </w:r>
      <w:r w:rsidRPr="009E474D">
        <w:rPr>
          <w:rFonts w:asciiTheme="minorHAnsi" w:hAnsiTheme="minorHAnsi" w:cstheme="minorHAnsi"/>
          <w:szCs w:val="22"/>
        </w:rPr>
        <w:t xml:space="preserve"> City Region</w:t>
      </w:r>
      <w:r w:rsidR="00BA1FF4">
        <w:rPr>
          <w:rFonts w:asciiTheme="minorHAnsi" w:hAnsiTheme="minorHAnsi" w:cstheme="minorHAnsi"/>
          <w:szCs w:val="22"/>
        </w:rPr>
        <w:t>s</w:t>
      </w:r>
      <w:r w:rsidRPr="009E474D">
        <w:rPr>
          <w:rFonts w:asciiTheme="minorHAnsi" w:hAnsiTheme="minorHAnsi" w:cstheme="minorHAnsi"/>
          <w:szCs w:val="22"/>
        </w:rPr>
        <w:t xml:space="preserve">, establishing a sustainable community of academic, industry and clinical partners that are connected and committed to working in partnership to deliver a strong local economy and patient benefits. </w:t>
      </w:r>
    </w:p>
    <w:p w14:paraId="32FD9DEB" w14:textId="77777777" w:rsidR="00D044D7" w:rsidRPr="009E474D" w:rsidRDefault="00D044D7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p w14:paraId="6C673749" w14:textId="77777777" w:rsidR="008F4108" w:rsidRDefault="008F4108" w:rsidP="009E474D">
      <w:pPr>
        <w:spacing w:line="276" w:lineRule="auto"/>
        <w:rPr>
          <w:rFonts w:asciiTheme="minorHAnsi" w:hAnsiTheme="minorHAnsi" w:cstheme="minorHAnsi"/>
          <w:szCs w:val="22"/>
        </w:rPr>
        <w:sectPr w:rsidR="008F4108" w:rsidSect="00D47FF7">
          <w:headerReference w:type="default" r:id="rId8"/>
          <w:headerReference w:type="first" r:id="rId9"/>
          <w:footerReference w:type="first" r:id="rId10"/>
          <w:pgSz w:w="11900" w:h="16820"/>
          <w:pgMar w:top="1985" w:right="1134" w:bottom="1985" w:left="567" w:header="0" w:footer="0" w:gutter="0"/>
          <w:cols w:space="708"/>
          <w:titlePg/>
          <w:docGrid w:linePitch="360"/>
        </w:sectPr>
      </w:pPr>
    </w:p>
    <w:p w14:paraId="2772AFB5" w14:textId="65631D8F" w:rsidR="008F4108" w:rsidRDefault="003E4299" w:rsidP="003E4299">
      <w:pPr>
        <w:rPr>
          <w:rFonts w:asciiTheme="minorHAnsi" w:hAnsiTheme="minorHAnsi" w:cstheme="minorHAnsi"/>
          <w:bCs/>
          <w:i/>
          <w:iCs/>
          <w:szCs w:val="22"/>
        </w:rPr>
      </w:pPr>
      <w:r>
        <w:rPr>
          <w:rFonts w:asciiTheme="minorHAnsi" w:hAnsiTheme="minorHAnsi" w:cstheme="minorHAnsi"/>
          <w:bCs/>
          <w:i/>
          <w:iCs/>
          <w:szCs w:val="22"/>
        </w:rPr>
        <w:t>The Translate</w:t>
      </w:r>
      <w:r w:rsidR="008F4108" w:rsidRPr="008F4108">
        <w:rPr>
          <w:rFonts w:asciiTheme="minorHAnsi" w:hAnsiTheme="minorHAnsi" w:cstheme="minorHAnsi"/>
          <w:bCs/>
          <w:i/>
          <w:iCs/>
          <w:szCs w:val="22"/>
        </w:rPr>
        <w:t xml:space="preserve"> remit encompasses medical devices, materials, and software that may be used in human health applications.  It excludes the development and discovery of pharmaceuticals and cancer therapeutics.</w:t>
      </w:r>
    </w:p>
    <w:p w14:paraId="59EADF1B" w14:textId="77777777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</w:p>
    <w:p w14:paraId="1C0AEC9F" w14:textId="227DF65D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  <w:r w:rsidRPr="00750B38">
        <w:rPr>
          <w:rFonts w:asciiTheme="minorHAnsi" w:hAnsiTheme="minorHAnsi" w:cstheme="minorHAnsi"/>
          <w:szCs w:val="22"/>
          <w:u w:val="single"/>
        </w:rPr>
        <w:t xml:space="preserve">All </w:t>
      </w:r>
      <w:r w:rsidRPr="00FD0EF9">
        <w:rPr>
          <w:rFonts w:asciiTheme="minorHAnsi" w:hAnsiTheme="minorHAnsi" w:cstheme="minorHAnsi"/>
          <w:szCs w:val="22"/>
        </w:rPr>
        <w:t>technologies pursued via secondments must fall within this remit.</w:t>
      </w:r>
    </w:p>
    <w:p w14:paraId="57DB5B01" w14:textId="77777777" w:rsidR="008F4108" w:rsidRDefault="008F4108">
      <w:pPr>
        <w:rPr>
          <w:rFonts w:asciiTheme="minorHAnsi" w:hAnsiTheme="minorHAnsi" w:cstheme="minorHAnsi"/>
          <w:szCs w:val="22"/>
        </w:rPr>
      </w:pPr>
    </w:p>
    <w:p w14:paraId="54962741" w14:textId="77777777" w:rsidR="00AF30E5" w:rsidRDefault="00AF30E5">
      <w:pPr>
        <w:rPr>
          <w:rFonts w:asciiTheme="minorHAnsi" w:hAnsiTheme="minorHAnsi" w:cstheme="minorHAnsi"/>
          <w:szCs w:val="22"/>
        </w:rPr>
        <w:sectPr w:rsidR="00AF30E5" w:rsidSect="008F4108">
          <w:type w:val="continuous"/>
          <w:pgSz w:w="11900" w:h="16820"/>
          <w:pgMar w:top="1985" w:right="1134" w:bottom="1985" w:left="567" w:header="0" w:footer="0" w:gutter="0"/>
          <w:cols w:num="2" w:space="708"/>
          <w:titlePg/>
          <w:docGrid w:linePitch="360"/>
        </w:sectPr>
      </w:pPr>
    </w:p>
    <w:p w14:paraId="6314DE5F" w14:textId="4EC0DC97" w:rsidR="008F4108" w:rsidRPr="009E474D" w:rsidRDefault="008F4108">
      <w:pPr>
        <w:rPr>
          <w:rFonts w:asciiTheme="minorHAnsi" w:hAnsiTheme="minorHAnsi" w:cstheme="minorHAnsi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696"/>
        <w:gridCol w:w="8931"/>
      </w:tblGrid>
      <w:tr w:rsidR="00FB0E2B" w:rsidRPr="009E474D" w14:paraId="121B018A" w14:textId="77777777" w:rsidTr="00493B53">
        <w:tc>
          <w:tcPr>
            <w:tcW w:w="1696" w:type="dxa"/>
          </w:tcPr>
          <w:p w14:paraId="2948F2F1" w14:textId="705E4736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E9CC28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Purpose of the scheme </w:t>
            </w:r>
          </w:p>
          <w:p w14:paraId="0EDF4049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25B1ED9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2BDFAFDC" w14:textId="42C1FF34" w:rsidR="008407D7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To develop the innovation skills and translational capability of medical technology researchers in the Leeds</w:t>
            </w:r>
            <w:r w:rsidR="00BA1FF4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 and Sheffield</w:t>
            </w: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 City Region</w:t>
            </w:r>
            <w:r w:rsidR="00BA1FF4">
              <w:rPr>
                <w:rFonts w:asciiTheme="minorHAnsi" w:eastAsiaTheme="minorEastAsia" w:hAnsiTheme="minorHAnsi" w:cstheme="minorHAnsi"/>
                <w:bCs/>
                <w:szCs w:val="22"/>
              </w:rPr>
              <w:t>s</w:t>
            </w:r>
            <w:r w:rsidR="008407D7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. </w:t>
            </w:r>
          </w:p>
          <w:p w14:paraId="6EE2076F" w14:textId="77777777" w:rsid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  <w:p w14:paraId="4E100636" w14:textId="77777777" w:rsidR="008407D7" w:rsidRP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Applications to this scheme must address at least one of the two following aims:</w:t>
            </w:r>
          </w:p>
          <w:p w14:paraId="56CEB6C5" w14:textId="3430F0E4" w:rsidR="008407D7" w:rsidRPr="008407D7" w:rsidRDefault="008407D7" w:rsidP="008407D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hAnsiTheme="minorHAnsi" w:cstheme="minorHAnsi"/>
                <w:b/>
                <w:bCs/>
                <w:szCs w:val="22"/>
              </w:rPr>
              <w:t>To develop specific translational skills</w:t>
            </w:r>
          </w:p>
          <w:p w14:paraId="7CB86281" w14:textId="6716A98C" w:rsidR="00F74380" w:rsidRDefault="00AF30E5" w:rsidP="00AF30E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30E5">
              <w:rPr>
                <w:rFonts w:asciiTheme="minorHAnsi" w:hAnsiTheme="minorHAnsi" w:cstheme="minorHAnsi"/>
                <w:b/>
                <w:bCs/>
                <w:szCs w:val="22"/>
              </w:rPr>
              <w:t>To progress technologies towards commercialisation and clinical application</w:t>
            </w:r>
          </w:p>
          <w:p w14:paraId="5183351C" w14:textId="77777777" w:rsidR="00493B53" w:rsidRPr="00AF30E5" w:rsidRDefault="00493B53" w:rsidP="00493B53">
            <w:pPr>
              <w:pStyle w:val="ListParagraph"/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9765C1B" w14:textId="77777777" w:rsidR="00FB0E2B" w:rsidRPr="00493B53" w:rsidRDefault="00F74380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</w:pP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  <w:t xml:space="preserve">This scheme is </w:t>
            </w: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  <w:u w:val="single"/>
              </w:rPr>
              <w:t xml:space="preserve">not </w:t>
            </w: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  <w:t>intended to support basic research.</w:t>
            </w:r>
          </w:p>
          <w:p w14:paraId="7D49C517" w14:textId="4F10331A" w:rsidR="00F74380" w:rsidRPr="009E474D" w:rsidRDefault="00F74380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7CC97093" w14:textId="77777777" w:rsidTr="00493B53">
        <w:tc>
          <w:tcPr>
            <w:tcW w:w="1696" w:type="dxa"/>
          </w:tcPr>
          <w:p w14:paraId="3116BA1D" w14:textId="57CB2E24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4FEEC01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Types of secondment available</w:t>
            </w:r>
          </w:p>
          <w:p w14:paraId="154C8F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353A087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6435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Outgoing secondments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an opportunity for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academics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researchers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students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to broaden their experience, supporting:</w:t>
            </w:r>
          </w:p>
          <w:p w14:paraId="35754D0B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acquisition of new knowledge and skills</w:t>
            </w:r>
          </w:p>
          <w:p w14:paraId="70195C36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development of new collaborations</w:t>
            </w:r>
          </w:p>
          <w:p w14:paraId="17F36CD2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Access to unique laboratories and facilities</w:t>
            </w:r>
          </w:p>
          <w:p w14:paraId="70A268A9" w14:textId="3B855772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progression</w:t>
            </w:r>
          </w:p>
          <w:p w14:paraId="5905ACC1" w14:textId="77777777" w:rsidR="00461881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21961A53" w14:textId="3E614D8E" w:rsidR="00FB0E2B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Applications for outgoing secondments should be led and submitted by the proposed </w:t>
            </w:r>
            <w:proofErr w:type="spellStart"/>
            <w:r>
              <w:rPr>
                <w:rFonts w:asciiTheme="minorHAnsi" w:eastAsiaTheme="minorEastAsia" w:hAnsiTheme="minorHAnsi" w:cstheme="minorHAnsi"/>
                <w:szCs w:val="22"/>
              </w:rPr>
              <w:t>secondee</w:t>
            </w:r>
            <w:proofErr w:type="spellEnd"/>
            <w:r>
              <w:rPr>
                <w:rFonts w:asciiTheme="minorHAnsi" w:eastAsiaTheme="minorEastAsia" w:hAnsiTheme="minorHAnsi" w:cstheme="minorHAnsi"/>
                <w:szCs w:val="22"/>
              </w:rPr>
              <w:t>, i.e. an academic, researcher or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 xml:space="preserve"> PG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research student based at one of the Translate partner universities: University of Bradford, University of Huddersfield, Leeds Beckett University,</w:t>
            </w:r>
            <w:r w:rsidR="00BA1FF4">
              <w:rPr>
                <w:rFonts w:asciiTheme="minorHAnsi" w:eastAsiaTheme="minorEastAsia" w:hAnsiTheme="minorHAnsi" w:cstheme="minorHAnsi"/>
                <w:szCs w:val="22"/>
              </w:rPr>
              <w:t xml:space="preserve"> Sheffield Hallam University,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University of Leeds, </w:t>
            </w:r>
            <w:proofErr w:type="gramStart"/>
            <w:r>
              <w:rPr>
                <w:rFonts w:asciiTheme="minorHAnsi" w:eastAsiaTheme="minorEastAsia" w:hAnsiTheme="minorHAnsi" w:cstheme="minorHAnsi"/>
                <w:szCs w:val="22"/>
              </w:rPr>
              <w:t>University</w:t>
            </w:r>
            <w:proofErr w:type="gramEnd"/>
            <w:r>
              <w:rPr>
                <w:rFonts w:asciiTheme="minorHAnsi" w:eastAsiaTheme="minorEastAsia" w:hAnsiTheme="minorHAnsi" w:cstheme="minorHAnsi"/>
                <w:szCs w:val="22"/>
              </w:rPr>
              <w:t xml:space="preserve"> of York.</w:t>
            </w:r>
          </w:p>
          <w:p w14:paraId="0F121254" w14:textId="77777777" w:rsidR="00461881" w:rsidRPr="009E474D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341CD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Host organisations can include:</w:t>
            </w:r>
          </w:p>
          <w:p w14:paraId="1E85B8B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Hospitals and other healthcare providers – supporting insight into clinical needs</w:t>
            </w:r>
          </w:p>
          <w:p w14:paraId="0B0D1AFB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lastRenderedPageBreak/>
              <w:t>Industrial companies and enterprises – providing an appreciation of commercial priorities, market drivers, health economics, manufacturing constraints</w:t>
            </w:r>
          </w:p>
          <w:p w14:paraId="10D0CD61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Innovation teams – offering knowledge and expertise in progressing medical technology opportunities</w:t>
            </w:r>
          </w:p>
          <w:p w14:paraId="3563AC93" w14:textId="0BC8E2E1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UK or international laboratories – providing training, access to equipment, and opportunities to develop collaborations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 xml:space="preserve"> to progress a medical technology opportunity</w:t>
            </w:r>
          </w:p>
          <w:p w14:paraId="4BE04EE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intermediaries, including regulatory bodies</w:t>
            </w:r>
          </w:p>
          <w:p w14:paraId="7740DDE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8D8771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Incoming secondments </w:t>
            </w: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enable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individual academics and/or research teams within the Translate partner universities to host clinicians, industrialists or innovation specialists. The rationale for incoming secondments will be reviewed on a case-by-case basis, but might include facilitating new collaborations with clinicians or industry to enhance knowledge and skills, or to work on a specific problem to progress a medical technology opportunity.</w:t>
            </w:r>
          </w:p>
          <w:p w14:paraId="49C1561C" w14:textId="77777777" w:rsid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BF95105" w14:textId="0EE009AD" w:rsidR="00461881" w:rsidRP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Applications for incoming secondments should be led and submitted by the proposed host, i.e. an </w:t>
            </w:r>
            <w:r w:rsidR="00201F84">
              <w:rPr>
                <w:rFonts w:asciiTheme="minorHAnsi" w:eastAsiaTheme="minorEastAsia" w:hAnsiTheme="minorHAnsi" w:cstheme="minorHAnsi"/>
                <w:szCs w:val="22"/>
              </w:rPr>
              <w:t>academic, researcher or PG research student</w:t>
            </w:r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 based at one of the Translate partner universities: University of Bradford, University of Huddersfield, Leeds Beckett University,</w:t>
            </w:r>
            <w:r w:rsidR="00BA1FF4">
              <w:rPr>
                <w:rFonts w:asciiTheme="minorHAnsi" w:eastAsiaTheme="minorEastAsia" w:hAnsiTheme="minorHAnsi" w:cstheme="minorHAnsi"/>
                <w:szCs w:val="22"/>
              </w:rPr>
              <w:t xml:space="preserve"> Sheffield Hallam University,</w:t>
            </w:r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 University of Leeds, </w:t>
            </w:r>
            <w:proofErr w:type="gramStart"/>
            <w:r w:rsidRPr="00461881">
              <w:rPr>
                <w:rFonts w:asciiTheme="minorHAnsi" w:eastAsiaTheme="minorEastAsia" w:hAnsiTheme="minorHAnsi" w:cstheme="minorHAnsi"/>
                <w:szCs w:val="22"/>
              </w:rPr>
              <w:t>University</w:t>
            </w:r>
            <w:proofErr w:type="gramEnd"/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 of York.</w:t>
            </w:r>
          </w:p>
          <w:p w14:paraId="6691A73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4A682E28" w14:textId="77777777" w:rsidTr="00493B53">
        <w:tc>
          <w:tcPr>
            <w:tcW w:w="1696" w:type="dxa"/>
          </w:tcPr>
          <w:p w14:paraId="002F9F8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E069265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Funding</w:t>
            </w:r>
          </w:p>
          <w:p w14:paraId="1D2AFC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152820A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3F79F95E" w14:textId="62E4793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Funding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(up to a max of </w:t>
            </w:r>
            <w:r w:rsidR="00C329D2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£2.5K</w:t>
            </w:r>
            <w:r w:rsidR="00710C2D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*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)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is available to cover the following costs:</w:t>
            </w:r>
          </w:p>
          <w:p w14:paraId="45605C4C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Travel to/from the host organisation</w:t>
            </w:r>
          </w:p>
          <w:p w14:paraId="1CC19E96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Accommodation and subsistence costs for the duration of the secondment</w:t>
            </w:r>
          </w:p>
          <w:p w14:paraId="4AEDA53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9E7850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Other associated costs will be considered on a case-by-case basis. </w:t>
            </w:r>
          </w:p>
          <w:p w14:paraId="61E6F571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7462EE1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Please note that this scheme does </w:t>
            </w:r>
            <w:r w:rsidRPr="00493B53">
              <w:rPr>
                <w:rFonts w:asciiTheme="minorHAnsi" w:eastAsiaTheme="minorEastAsia" w:hAnsiTheme="minorHAnsi" w:cstheme="minorHAnsi"/>
                <w:b/>
                <w:szCs w:val="22"/>
                <w:u w:val="single"/>
              </w:rPr>
              <w:t>not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funding for conference attendance, electronic equipment (such as laptops), or salary costs.</w:t>
            </w:r>
          </w:p>
          <w:p w14:paraId="720B24A5" w14:textId="77777777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089BCD6" w14:textId="4E1BADEB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(*Applicants are encouraged to seek co-funding from, for example, their 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>originating</w:t>
            </w:r>
            <w:r w:rsidR="00EC16F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university - where appropriate.)</w:t>
            </w:r>
          </w:p>
          <w:p w14:paraId="1254630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0C8CA619" w14:textId="77777777" w:rsidTr="00493B53">
        <w:tc>
          <w:tcPr>
            <w:tcW w:w="1696" w:type="dxa"/>
          </w:tcPr>
          <w:p w14:paraId="19BF7ED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29EF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Duration</w:t>
            </w:r>
          </w:p>
          <w:p w14:paraId="6248D91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1FBD61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F519DE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Up to a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maximum of three months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 Secondments can be fully flexible, full- or part-time, with several visits over the duration.</w:t>
            </w:r>
          </w:p>
          <w:p w14:paraId="4869591E" w14:textId="60A71603" w:rsidR="00FB0E2B" w:rsidRPr="009E474D" w:rsidRDefault="00FB0E2B" w:rsidP="00493B53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A02AB7" w:rsidRPr="009E474D" w14:paraId="690E0E34" w14:textId="77777777" w:rsidTr="00493B53">
        <w:tc>
          <w:tcPr>
            <w:tcW w:w="1696" w:type="dxa"/>
          </w:tcPr>
          <w:p w14:paraId="05790943" w14:textId="77777777" w:rsidR="00A02AB7" w:rsidRPr="00C26116" w:rsidRDefault="00A02AB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szCs w:val="22"/>
              </w:rPr>
            </w:pPr>
          </w:p>
          <w:p w14:paraId="47A76AE4" w14:textId="0F64F8EE" w:rsidR="00A02AB7" w:rsidRPr="00426204" w:rsidRDefault="00A02AB7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>Key Dates</w:t>
            </w:r>
          </w:p>
        </w:tc>
        <w:tc>
          <w:tcPr>
            <w:tcW w:w="8931" w:type="dxa"/>
          </w:tcPr>
          <w:p w14:paraId="2FAE6EAC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B43C96A" w14:textId="1F1F4CBF" w:rsidR="00A02AB7" w:rsidRPr="004D61A1" w:rsidRDefault="00D36D66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Following </w:t>
            </w:r>
            <w:r w:rsidR="00F22523">
              <w:rPr>
                <w:rFonts w:asciiTheme="minorHAnsi" w:eastAsiaTheme="minorEastAsia" w:hAnsiTheme="minorHAnsi" w:cstheme="minorHAnsi"/>
                <w:szCs w:val="22"/>
              </w:rPr>
              <w:t>four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successful previous rounds t</w:t>
            </w:r>
            <w:r w:rsidR="00A02AB7" w:rsidRPr="004D61A1">
              <w:rPr>
                <w:rFonts w:asciiTheme="minorHAnsi" w:eastAsiaTheme="minorEastAsia" w:hAnsiTheme="minorHAnsi" w:cstheme="minorHAnsi"/>
                <w:szCs w:val="22"/>
              </w:rPr>
              <w:t xml:space="preserve">he Translate programme </w:t>
            </w:r>
            <w:r w:rsidR="004D61A1" w:rsidRPr="004D61A1">
              <w:rPr>
                <w:rFonts w:asciiTheme="minorHAnsi" w:eastAsiaTheme="minorEastAsia" w:hAnsiTheme="minorHAnsi" w:cstheme="minorHAnsi"/>
                <w:szCs w:val="22"/>
              </w:rPr>
              <w:t>is funding an additional round of secondments</w:t>
            </w:r>
            <w:r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5292D042" w14:textId="77777777" w:rsidR="00A02AB7" w:rsidRPr="004D61A1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  <w:p w14:paraId="654C4B44" w14:textId="0ECFFB27" w:rsidR="00A02AB7" w:rsidRPr="004D61A1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>Closing date:</w:t>
            </w: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4D61A1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</w:p>
          <w:p w14:paraId="7A663F6E" w14:textId="2DCBB80A" w:rsidR="005753C3" w:rsidRPr="004D61A1" w:rsidRDefault="004104E2" w:rsidP="00A02AB7">
            <w:pPr>
              <w:spacing w:line="276" w:lineRule="auto"/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color w:val="00B299" w:themeColor="accent1"/>
                <w:szCs w:val="22"/>
              </w:rPr>
              <w:t>22</w:t>
            </w:r>
            <w:r w:rsidR="004066BF" w:rsidRPr="004066BF">
              <w:rPr>
                <w:rFonts w:asciiTheme="minorHAnsi" w:eastAsiaTheme="minorEastAsia" w:hAnsiTheme="minorHAnsi" w:cstheme="minorHAnsi"/>
                <w:b/>
                <w:color w:val="00B299" w:themeColor="accent1"/>
                <w:szCs w:val="22"/>
              </w:rPr>
              <w:t xml:space="preserve"> March 2019</w:t>
            </w:r>
            <w:r w:rsidR="005753C3" w:rsidRPr="004D61A1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 xml:space="preserve">                       </w:t>
            </w:r>
          </w:p>
          <w:p w14:paraId="64C927BD" w14:textId="77777777" w:rsidR="00A02AB7" w:rsidRPr="004D61A1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CBC90DB" w14:textId="49862F92" w:rsidR="00461881" w:rsidRPr="00426204" w:rsidRDefault="00461881" w:rsidP="00D36D66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FB0E2B" w:rsidRPr="009E474D" w14:paraId="271A9A3B" w14:textId="77777777" w:rsidTr="00493B53">
        <w:tc>
          <w:tcPr>
            <w:tcW w:w="1696" w:type="dxa"/>
          </w:tcPr>
          <w:p w14:paraId="0ACCCA87" w14:textId="72448CE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D824E6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How to apply</w:t>
            </w:r>
          </w:p>
          <w:p w14:paraId="3B07539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231F618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5ECB044" w14:textId="1E1D79B9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should be emailed or posted to: </w:t>
            </w:r>
          </w:p>
          <w:p w14:paraId="6432D3B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CF17B2A" w14:textId="25E01064" w:rsidR="00FB0E2B" w:rsidRPr="009E474D" w:rsidRDefault="00E83D28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Translate: Medtech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- X101 Medical and Biological Engineering - University of Leeds - Leeds LS2 9JT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–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hyperlink r:id="rId11" w:history="1">
              <w:r w:rsidRPr="00CE06FE">
                <w:rPr>
                  <w:rStyle w:val="Hyperlink"/>
                  <w:bCs/>
                </w:rPr>
                <w:t>hello@translate-medtech.ac.uk</w:t>
              </w:r>
            </w:hyperlink>
            <w:r>
              <w:rPr>
                <w:bCs/>
              </w:rPr>
              <w:t xml:space="preserve"> </w:t>
            </w:r>
          </w:p>
          <w:p w14:paraId="270E9F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70F6F47" w14:textId="0B7C9BC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must be received by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5pm on </w:t>
            </w:r>
            <w:r w:rsidR="00614895">
              <w:rPr>
                <w:rFonts w:asciiTheme="minorHAnsi" w:eastAsiaTheme="minorEastAsia" w:hAnsiTheme="minorHAnsi" w:cstheme="minorHAnsi"/>
                <w:b/>
                <w:szCs w:val="22"/>
              </w:rPr>
              <w:t>Friday 22</w:t>
            </w:r>
            <w:r w:rsidR="00614895" w:rsidRPr="00614895">
              <w:rPr>
                <w:rFonts w:asciiTheme="minorHAnsi" w:eastAsiaTheme="minorEastAsia" w:hAnsiTheme="minorHAnsi" w:cstheme="minorHAnsi"/>
                <w:b/>
                <w:szCs w:val="22"/>
                <w:vertAlign w:val="superscript"/>
              </w:rPr>
              <w:t>nd</w:t>
            </w:r>
            <w:r w:rsidR="00614895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="00E83D28">
              <w:rPr>
                <w:rFonts w:asciiTheme="minorHAnsi" w:eastAsiaTheme="minorEastAsia" w:hAnsiTheme="minorHAnsi" w:cstheme="minorHAnsi"/>
                <w:b/>
                <w:szCs w:val="22"/>
              </w:rPr>
              <w:t>March 2018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262CFE0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685B10F8" w14:textId="77777777" w:rsidTr="00493B53">
        <w:tc>
          <w:tcPr>
            <w:tcW w:w="1696" w:type="dxa"/>
          </w:tcPr>
          <w:p w14:paraId="429B7FAF" w14:textId="48A7E1E1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E238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Assessment process</w:t>
            </w:r>
          </w:p>
          <w:p w14:paraId="1C25F2C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76DF4B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6F662892" w14:textId="599BCD6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Applications will be assessed </w:t>
            </w:r>
            <w:r w:rsidR="004066BF">
              <w:rPr>
                <w:rFonts w:asciiTheme="minorHAnsi" w:eastAsiaTheme="minorEastAsia" w:hAnsiTheme="minorHAnsi" w:cstheme="minorHAnsi"/>
                <w:szCs w:val="22"/>
              </w:rPr>
              <w:t>representatives from  Translate team</w:t>
            </w:r>
          </w:p>
          <w:p w14:paraId="3D2F604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D8C50CA" w14:textId="322F6DFE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The </w:t>
            </w:r>
            <w:r w:rsidR="004066BF">
              <w:rPr>
                <w:rFonts w:asciiTheme="minorHAnsi" w:eastAsiaTheme="minorEastAsia" w:hAnsiTheme="minorHAnsi" w:cstheme="minorHAnsi"/>
                <w:szCs w:val="22"/>
              </w:rPr>
              <w:t>team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will consider the following:</w:t>
            </w:r>
          </w:p>
          <w:p w14:paraId="6B04318B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Acquisition of new knowledge and skills</w:t>
            </w:r>
          </w:p>
          <w:p w14:paraId="1AED8B5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Impact on career development</w:t>
            </w:r>
          </w:p>
          <w:p w14:paraId="26088851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Benefits for the host organisation</w:t>
            </w:r>
          </w:p>
          <w:p w14:paraId="306245D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Development of new collaborations</w:t>
            </w:r>
          </w:p>
          <w:p w14:paraId="451F4990" w14:textId="249BF260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Opportunities to progress medical technologies towards </w:t>
            </w:r>
            <w:r w:rsidR="00DE119C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commercialisation or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clinical application</w:t>
            </w:r>
          </w:p>
          <w:p w14:paraId="5C55F313" w14:textId="77777777" w:rsidR="00FB0E2B" w:rsidRPr="009E474D" w:rsidRDefault="00FB0E2B" w:rsidP="00FB0E2B">
            <w:pPr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2B0D4638" w14:textId="77777777" w:rsidTr="00493B53">
        <w:tc>
          <w:tcPr>
            <w:tcW w:w="1696" w:type="dxa"/>
          </w:tcPr>
          <w:p w14:paraId="03AA232A" w14:textId="29084FFE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br w:type="page"/>
            </w:r>
          </w:p>
          <w:p w14:paraId="3113AB2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Conditions of award</w:t>
            </w:r>
          </w:p>
          <w:p w14:paraId="5A9A713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71F5B6E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A767BAE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will be required to:</w:t>
            </w:r>
          </w:p>
          <w:p w14:paraId="58EFFB96" w14:textId="43DFE3C0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Provide a minimum of three blog posts about their secondment for the </w:t>
            </w:r>
            <w:r w:rsidR="004066BF">
              <w:rPr>
                <w:rFonts w:asciiTheme="minorHAnsi" w:eastAsiaTheme="minorEastAsia" w:hAnsiTheme="minorHAnsi" w:cstheme="minorHAnsi"/>
                <w:szCs w:val="22"/>
              </w:rPr>
              <w:t>Grow</w:t>
            </w:r>
            <w:r w:rsidR="00BA1FF4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bookmarkStart w:id="0" w:name="_GoBack"/>
            <w:bookmarkEnd w:id="0"/>
            <w:r w:rsidR="004066BF">
              <w:rPr>
                <w:rFonts w:asciiTheme="minorHAnsi" w:eastAsiaTheme="minorEastAsia" w:hAnsiTheme="minorHAnsi" w:cstheme="minorHAnsi"/>
                <w:szCs w:val="22"/>
              </w:rPr>
              <w:t>MedTech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website</w:t>
            </w:r>
          </w:p>
          <w:p w14:paraId="099395C4" w14:textId="77777777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DE545BC" w14:textId="527D430A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may also be invited to present at Translate events.</w:t>
            </w:r>
          </w:p>
          <w:p w14:paraId="5FB12CB7" w14:textId="77777777" w:rsidR="00FB0E2B" w:rsidRPr="009E474D" w:rsidRDefault="00FB0E2B" w:rsidP="00FB0E2B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779D96E2" w14:textId="77777777" w:rsidR="00461881" w:rsidRDefault="00461881">
      <w: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03AD0C23" w14:textId="77777777" w:rsidTr="00427C36">
        <w:tc>
          <w:tcPr>
            <w:tcW w:w="1838" w:type="dxa"/>
          </w:tcPr>
          <w:p w14:paraId="374B8EBD" w14:textId="6DDAA29F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8AFAB92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Brokering partnerships</w:t>
            </w:r>
          </w:p>
          <w:p w14:paraId="3655E1BF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7C230D5" w14:textId="05C66BEA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FD82A0F" w14:textId="32FA38C7" w:rsidR="00FB0E2B" w:rsidRPr="00C26116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Applicants will be expected to approach the secondment scheme wi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>th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a clear aim or idea that they wish to explore. The Translate Team may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>be able to assist in providing clinical and/or industrial contacts.</w:t>
            </w:r>
          </w:p>
          <w:p w14:paraId="72D22A48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3B4E4CE6" w14:textId="77777777" w:rsidTr="00427C36">
        <w:tc>
          <w:tcPr>
            <w:tcW w:w="1838" w:type="dxa"/>
          </w:tcPr>
          <w:p w14:paraId="20B757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4A3EF7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Further information</w:t>
            </w:r>
          </w:p>
          <w:p w14:paraId="102568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0631E3B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2F92D75" w14:textId="75EF6F5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If you would like further information</w:t>
            </w:r>
            <w:r w:rsidR="00EE42AE">
              <w:rPr>
                <w:rFonts w:asciiTheme="minorHAnsi" w:eastAsiaTheme="minorEastAsia" w:hAnsiTheme="minorHAnsi" w:cstheme="minorHAnsi"/>
                <w:szCs w:val="22"/>
              </w:rPr>
              <w:t>, help with finding a secondment opportunity,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or to discuss a possible proposal, please contact:</w:t>
            </w:r>
          </w:p>
          <w:p w14:paraId="6C51BCC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6C38E30" w14:textId="5CCAE30C" w:rsidR="00FB0E2B" w:rsidRPr="009E474D" w:rsidRDefault="004066BF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Mohua Siddique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, </w:t>
            </w:r>
            <w:r>
              <w:rPr>
                <w:rFonts w:asciiTheme="minorHAnsi" w:eastAsiaTheme="minorEastAsia" w:hAnsiTheme="minorHAnsi" w:cstheme="minorHAnsi"/>
                <w:szCs w:val="22"/>
              </w:rPr>
              <w:t>Innovation Development Officer</w:t>
            </w:r>
          </w:p>
          <w:p w14:paraId="1657780C" w14:textId="1C02C1C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hyperlink r:id="rId12" w:history="1">
              <w:r w:rsidR="00F22523" w:rsidRPr="00531386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m.siddique@leeds.ac.uk</w:t>
              </w:r>
            </w:hyperlink>
            <w:r w:rsidR="008F4108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 xml:space="preserve">Tel: 0113 34 </w:t>
            </w:r>
            <w:r w:rsidR="004066BF">
              <w:rPr>
                <w:rFonts w:asciiTheme="minorHAnsi" w:eastAsiaTheme="minorEastAsia" w:hAnsiTheme="minorHAnsi" w:cstheme="minorHAnsi"/>
                <w:szCs w:val="22"/>
              </w:rPr>
              <w:t>37244</w:t>
            </w:r>
            <w:r w:rsidR="008F4108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34A50F7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45E8EE25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1404CC13" w14:textId="77777777" w:rsidR="00FB0E2B" w:rsidRPr="00291351" w:rsidRDefault="00FB0E2B" w:rsidP="00291351">
      <w:pPr>
        <w:pStyle w:val="Heading1"/>
        <w:jc w:val="left"/>
        <w:rPr>
          <w:sz w:val="24"/>
        </w:rPr>
      </w:pPr>
      <w:r w:rsidRPr="00291351">
        <w:rPr>
          <w:sz w:val="24"/>
        </w:rPr>
        <w:lastRenderedPageBreak/>
        <w:t>Translate Secondment Scheme – Outgoing Secondments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APPLICANT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C26116" w:rsidRPr="009E474D" w14:paraId="65A25590" w14:textId="77777777" w:rsidTr="008F4108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229" w:type="dxa"/>
          </w:tcPr>
          <w:p w14:paraId="2D81BFA8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8F4108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229" w:type="dxa"/>
          </w:tcPr>
          <w:p w14:paraId="77FA84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8F4108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01A179C3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8F4108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7229" w:type="dxa"/>
          </w:tcPr>
          <w:p w14:paraId="249622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8F4108">
        <w:tc>
          <w:tcPr>
            <w:tcW w:w="3114" w:type="dxa"/>
          </w:tcPr>
          <w:p w14:paraId="54C9528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group</w:t>
            </w:r>
          </w:p>
        </w:tc>
        <w:tc>
          <w:tcPr>
            <w:tcW w:w="7229" w:type="dxa"/>
          </w:tcPr>
          <w:p w14:paraId="4A6FD67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8F4108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229" w:type="dxa"/>
          </w:tcPr>
          <w:p w14:paraId="0B600F4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8F4108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602D5B2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8F4108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7229" w:type="dxa"/>
          </w:tcPr>
          <w:p w14:paraId="58B984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BB5F6ED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HOST ORGANISATION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537690D8" w14:textId="77777777" w:rsidTr="008F4108">
        <w:tc>
          <w:tcPr>
            <w:tcW w:w="3114" w:type="dxa"/>
          </w:tcPr>
          <w:p w14:paraId="3ECEE09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229" w:type="dxa"/>
          </w:tcPr>
          <w:p w14:paraId="218A589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D39FF71" w14:textId="77777777" w:rsidTr="008F4108">
        <w:tc>
          <w:tcPr>
            <w:tcW w:w="3114" w:type="dxa"/>
            <w:vMerge w:val="restart"/>
          </w:tcPr>
          <w:p w14:paraId="27D733F9" w14:textId="6EF09BBE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Name of contact</w:t>
            </w: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:</w:t>
            </w:r>
          </w:p>
          <w:p w14:paraId="05F196DA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2034CFEF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069F9A72" w14:textId="2519DA25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33F4B113" w14:textId="77777777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9373151" w14:textId="77777777" w:rsidTr="008F4108">
        <w:tc>
          <w:tcPr>
            <w:tcW w:w="3114" w:type="dxa"/>
            <w:vMerge/>
          </w:tcPr>
          <w:p w14:paraId="6515808E" w14:textId="275FF8C4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04F1BEF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1376B12" w14:textId="77777777" w:rsidTr="008F4108">
        <w:tc>
          <w:tcPr>
            <w:tcW w:w="3114" w:type="dxa"/>
            <w:vMerge/>
          </w:tcPr>
          <w:p w14:paraId="656BBD60" w14:textId="7FFB2866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714CFA9E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72799BF0" w14:textId="77777777" w:rsidTr="008F4108">
        <w:tc>
          <w:tcPr>
            <w:tcW w:w="3114" w:type="dxa"/>
            <w:vMerge/>
          </w:tcPr>
          <w:p w14:paraId="36136C21" w14:textId="7EE8C5F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2227F89E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C846980" w14:textId="77777777" w:rsidTr="008F4108">
        <w:tc>
          <w:tcPr>
            <w:tcW w:w="3114" w:type="dxa"/>
          </w:tcPr>
          <w:p w14:paraId="45096E36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15D5F77E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ED02D58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3683447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 xml:space="preserve">Please provide a letter from your host organisation confirming that they are willing to host you for the duration of your secondment. </w:t>
      </w: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t xml:space="preserve"> </w:t>
      </w:r>
      <w:r w:rsidRPr="009E474D">
        <w:rPr>
          <w:rFonts w:asciiTheme="minorHAnsi" w:eastAsia="Calibri" w:hAnsiTheme="minorHAnsi" w:cstheme="minorHAnsi"/>
          <w:bCs/>
          <w:szCs w:val="22"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2FAA612F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65F164D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DURATION / START AND END: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253125E5" w14:textId="77777777" w:rsidTr="008F4108">
        <w:tc>
          <w:tcPr>
            <w:tcW w:w="3114" w:type="dxa"/>
          </w:tcPr>
          <w:p w14:paraId="78E753B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229" w:type="dxa"/>
          </w:tcPr>
          <w:p w14:paraId="5D83D28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69877E4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</w:p>
    <w:p w14:paraId="0E0483ED" w14:textId="77777777" w:rsidR="00FB0E2B" w:rsidRPr="001A47F8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1A47F8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PURPOSE OF SECONDMENT: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FB0E2B" w:rsidRPr="009E474D" w14:paraId="39D1C7B5" w14:textId="77777777" w:rsidTr="008F4108">
        <w:tc>
          <w:tcPr>
            <w:tcW w:w="10343" w:type="dxa"/>
          </w:tcPr>
          <w:p w14:paraId="1F3775FA" w14:textId="359B0FDB" w:rsidR="00427C36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in terms of personal development, benefits to your immediate research community, and benefits to the host organisation.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2DB5B8C9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F7EBD01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C259BD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D95895" w14:textId="77777777" w:rsidR="00427C36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A1B3F28" w14:textId="77777777" w:rsidR="00291351" w:rsidRDefault="00291351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2529F0B" w14:textId="77777777" w:rsidR="00291351" w:rsidRPr="009E474D" w:rsidRDefault="00291351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2282A2A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E66586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56D19E78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42B944CD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6FA461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557868D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C87EA10" w14:textId="77777777" w:rsidR="008F4108" w:rsidRPr="00291351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F4108" w:rsidRPr="00516195" w14:paraId="286162D8" w14:textId="77777777" w:rsidTr="008F4108">
        <w:tc>
          <w:tcPr>
            <w:tcW w:w="10201" w:type="dxa"/>
          </w:tcPr>
          <w:p w14:paraId="152B342B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57D0C9F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959EFA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4C975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757AA9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395573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9005C1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B3982F2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A0F1F54" w14:textId="77777777" w:rsidR="00C069AC" w:rsidRDefault="00C069AC" w:rsidP="008F4108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6C0283A" w14:textId="77777777" w:rsidR="008F4108" w:rsidRPr="00291351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8F4108" w:rsidRPr="009E474D" w14:paraId="3D389CE9" w14:textId="77777777" w:rsidTr="0025116A">
        <w:tc>
          <w:tcPr>
            <w:tcW w:w="6658" w:type="dxa"/>
          </w:tcPr>
          <w:p w14:paraId="74D41860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7B81CE1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027ED3A6" w14:textId="77777777" w:rsidTr="008F4108">
        <w:tc>
          <w:tcPr>
            <w:tcW w:w="10201" w:type="dxa"/>
            <w:gridSpan w:val="2"/>
          </w:tcPr>
          <w:p w14:paraId="3FE860D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50D751BF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F67F715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77AC64F7" w14:textId="77777777" w:rsidTr="0025116A">
        <w:tc>
          <w:tcPr>
            <w:tcW w:w="6658" w:type="dxa"/>
          </w:tcPr>
          <w:p w14:paraId="568A33E3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0EF5683B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7EB0E7BC" w14:textId="77777777" w:rsidTr="008F4108">
        <w:tc>
          <w:tcPr>
            <w:tcW w:w="10201" w:type="dxa"/>
            <w:gridSpan w:val="2"/>
          </w:tcPr>
          <w:p w14:paraId="2BAA4727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3E785A8A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3642E4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1050EEE6" w14:textId="77777777" w:rsidTr="0025116A">
        <w:tc>
          <w:tcPr>
            <w:tcW w:w="6658" w:type="dxa"/>
          </w:tcPr>
          <w:p w14:paraId="63B71F5D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033B2D99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1B402066" w14:textId="77777777" w:rsidTr="008F4108">
        <w:tc>
          <w:tcPr>
            <w:tcW w:w="10201" w:type="dxa"/>
            <w:gridSpan w:val="2"/>
          </w:tcPr>
          <w:p w14:paraId="0BE99665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1B3B6AF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829F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3EC1E85F" w14:textId="77777777" w:rsidTr="0025116A">
        <w:tc>
          <w:tcPr>
            <w:tcW w:w="6658" w:type="dxa"/>
          </w:tcPr>
          <w:p w14:paraId="0627B616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3C8112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D72E00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7B098432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221803C0" w14:textId="77777777" w:rsidTr="008F4108">
        <w:tc>
          <w:tcPr>
            <w:tcW w:w="6658" w:type="dxa"/>
          </w:tcPr>
          <w:p w14:paraId="3721649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171C69B2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0F82A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4614AC05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  <w:tr w:rsidR="00FB0E2B" w:rsidRPr="009E474D" w14:paraId="6646EAE5" w14:textId="77777777" w:rsidTr="008F4108">
        <w:tc>
          <w:tcPr>
            <w:tcW w:w="6658" w:type="dxa"/>
          </w:tcPr>
          <w:p w14:paraId="0E549E9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Line manager / supervisor:</w:t>
            </w:r>
          </w:p>
          <w:p w14:paraId="5F55B9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6CA07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F8B83A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49AE40BC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3D206B28" w14:textId="1C289272" w:rsidR="004F6288" w:rsidRPr="00291351" w:rsidRDefault="004F6288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2A2097E2" w14:textId="77777777" w:rsidTr="008F4108">
        <w:tc>
          <w:tcPr>
            <w:tcW w:w="6658" w:type="dxa"/>
          </w:tcPr>
          <w:p w14:paraId="36A4192F" w14:textId="788A364B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included a letter from the proposed host organisation</w:t>
            </w:r>
          </w:p>
          <w:p w14:paraId="5066FC76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19F01349" w14:textId="022161DD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4F6288" w:rsidRPr="004F6288" w14:paraId="2096DAFD" w14:textId="77777777" w:rsidTr="008F4108">
        <w:tc>
          <w:tcPr>
            <w:tcW w:w="6658" w:type="dxa"/>
          </w:tcPr>
          <w:p w14:paraId="36901749" w14:textId="563B235A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approval from my line manager / supervisor</w:t>
            </w:r>
          </w:p>
          <w:p w14:paraId="50DA0D75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58431559" w14:textId="55B414AE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3ED0AD7" w14:textId="77777777" w:rsidR="00F81925" w:rsidRPr="00F81925" w:rsidRDefault="00F8192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5D6043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E6D3C0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FA598C9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565C6A09" w14:textId="77777777" w:rsidR="00291351" w:rsidRDefault="00291351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EE33DBF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7C5C6D3" w14:textId="77777777" w:rsidR="00F81925" w:rsidRPr="00291351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341F0F71" w14:textId="77777777" w:rsidTr="00571577">
        <w:tc>
          <w:tcPr>
            <w:tcW w:w="10201" w:type="dxa"/>
          </w:tcPr>
          <w:p w14:paraId="4EC99C33" w14:textId="7F9F9EF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, from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please tell us about it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. (Max 200 words.)</w:t>
            </w:r>
          </w:p>
          <w:p w14:paraId="277A2C51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502E67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B4FF7D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E3A4B5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9329708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4D90199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CF65B91" w14:textId="0294F0D8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52239966" w14:textId="77777777" w:rsidR="00FB0E2B" w:rsidRPr="00291351" w:rsidRDefault="00FB0E2B" w:rsidP="00291351">
      <w:pPr>
        <w:pStyle w:val="Heading1"/>
        <w:jc w:val="left"/>
        <w:rPr>
          <w:sz w:val="24"/>
        </w:rPr>
      </w:pPr>
      <w:r w:rsidRPr="00291351">
        <w:rPr>
          <w:sz w:val="24"/>
        </w:rPr>
        <w:lastRenderedPageBreak/>
        <w:t>Translate Secondment Scheme – Incoming Secondments – Application Form</w:t>
      </w:r>
    </w:p>
    <w:p w14:paraId="3AC0C216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FE28C47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HOST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0E39FDD8" w14:textId="77777777" w:rsidTr="008F4108">
        <w:tc>
          <w:tcPr>
            <w:tcW w:w="3114" w:type="dxa"/>
          </w:tcPr>
          <w:p w14:paraId="012C41CF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Research group </w:t>
            </w:r>
          </w:p>
        </w:tc>
        <w:tc>
          <w:tcPr>
            <w:tcW w:w="7087" w:type="dxa"/>
          </w:tcPr>
          <w:p w14:paraId="19E556A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38B49FD" w14:textId="77777777" w:rsidTr="008F4108">
        <w:tc>
          <w:tcPr>
            <w:tcW w:w="3114" w:type="dxa"/>
          </w:tcPr>
          <w:p w14:paraId="61CBF6C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087" w:type="dxa"/>
          </w:tcPr>
          <w:p w14:paraId="68C75E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4573A5D6" w14:textId="77777777" w:rsidTr="008F4108">
        <w:trPr>
          <w:trHeight w:val="592"/>
        </w:trPr>
        <w:tc>
          <w:tcPr>
            <w:tcW w:w="3114" w:type="dxa"/>
            <w:vMerge w:val="restart"/>
          </w:tcPr>
          <w:p w14:paraId="3C3ACDC6" w14:textId="35A56838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Main contact person to be responsible for visitor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:</w:t>
            </w:r>
          </w:p>
          <w:p w14:paraId="36F4EA17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6CC540EE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51A23F02" w14:textId="6658DCB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5858103C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5719F8B2" w14:textId="77777777" w:rsidTr="008F4108">
        <w:tc>
          <w:tcPr>
            <w:tcW w:w="3114" w:type="dxa"/>
            <w:vMerge/>
          </w:tcPr>
          <w:p w14:paraId="2F16A4B0" w14:textId="2B32F8B6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2B8D041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631B2256" w14:textId="77777777" w:rsidTr="008F4108">
        <w:trPr>
          <w:trHeight w:val="278"/>
        </w:trPr>
        <w:tc>
          <w:tcPr>
            <w:tcW w:w="3114" w:type="dxa"/>
            <w:vMerge/>
          </w:tcPr>
          <w:p w14:paraId="1A66AF84" w14:textId="7441DBDF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70680F2D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0412308" w14:textId="77777777" w:rsidTr="008F4108">
        <w:trPr>
          <w:trHeight w:val="277"/>
        </w:trPr>
        <w:tc>
          <w:tcPr>
            <w:tcW w:w="3114" w:type="dxa"/>
            <w:vMerge/>
          </w:tcPr>
          <w:p w14:paraId="4F414340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5BDDFD8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9854EC" w14:textId="77777777" w:rsidTr="008F4108">
        <w:tc>
          <w:tcPr>
            <w:tcW w:w="3114" w:type="dxa"/>
          </w:tcPr>
          <w:p w14:paraId="00ADECFF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69957B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D4851A2" w14:textId="77777777" w:rsidTr="008F4108">
        <w:tc>
          <w:tcPr>
            <w:tcW w:w="3114" w:type="dxa"/>
          </w:tcPr>
          <w:p w14:paraId="4AFE9A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2476D14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5A70ABC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F7C1D0F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VISITOR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C26116" w:rsidRPr="009E474D" w14:paraId="42E74A5F" w14:textId="77777777" w:rsidTr="008F4108">
        <w:tc>
          <w:tcPr>
            <w:tcW w:w="3114" w:type="dxa"/>
          </w:tcPr>
          <w:p w14:paraId="52AB7C6A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087" w:type="dxa"/>
          </w:tcPr>
          <w:p w14:paraId="17D0DE27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2AD87EBD" w14:textId="77777777" w:rsidTr="008F4108">
        <w:tc>
          <w:tcPr>
            <w:tcW w:w="3114" w:type="dxa"/>
          </w:tcPr>
          <w:p w14:paraId="3E1CEDF0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087" w:type="dxa"/>
          </w:tcPr>
          <w:p w14:paraId="76E0D857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58C2781C" w14:textId="77777777" w:rsidTr="008F4108">
        <w:tc>
          <w:tcPr>
            <w:tcW w:w="3114" w:type="dxa"/>
          </w:tcPr>
          <w:p w14:paraId="4E82D95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0CD815A1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17B72C" w14:textId="77777777" w:rsidTr="008F4108">
        <w:tc>
          <w:tcPr>
            <w:tcW w:w="3114" w:type="dxa"/>
          </w:tcPr>
          <w:p w14:paraId="362105A1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E1AF88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5E1FC61" w14:textId="77777777" w:rsidTr="008F4108">
        <w:tc>
          <w:tcPr>
            <w:tcW w:w="3114" w:type="dxa"/>
          </w:tcPr>
          <w:p w14:paraId="04DAC06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087" w:type="dxa"/>
          </w:tcPr>
          <w:p w14:paraId="57139903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77D2CD2" w14:textId="77777777" w:rsidTr="008F4108">
        <w:tc>
          <w:tcPr>
            <w:tcW w:w="3114" w:type="dxa"/>
          </w:tcPr>
          <w:p w14:paraId="699BEB7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1DA5AA26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182D7D4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42B2851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 xml:space="preserve">Please provide a letter from your visitor confirming that they are willing to take up the secondment.  </w:t>
      </w:r>
      <w:r w:rsidRPr="009E474D">
        <w:rPr>
          <w:rFonts w:asciiTheme="minorHAnsi" w:eastAsia="Calibri" w:hAnsiTheme="minorHAnsi" w:cstheme="minorHAnsi"/>
          <w:bCs/>
          <w:szCs w:val="22"/>
        </w:rPr>
        <w:t>If the secondment is approved, it will be necessary to obtain a collaboration agreement before funds can be released. It will also be a condition of funding that relevant Health and Safety procedures are put in place to support your incoming secondment.</w:t>
      </w:r>
    </w:p>
    <w:p w14:paraId="26B66F0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CD99C9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DURATION / START AND END: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24DB9AA0" w14:textId="77777777" w:rsidTr="008F4108">
        <w:tc>
          <w:tcPr>
            <w:tcW w:w="3114" w:type="dxa"/>
          </w:tcPr>
          <w:p w14:paraId="4D9189B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087" w:type="dxa"/>
          </w:tcPr>
          <w:p w14:paraId="635DE9B4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17C7A5B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12E5E03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PURPOSE OF SECONDMENT: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B0E2B" w:rsidRPr="009E474D" w14:paraId="3FA64AF3" w14:textId="77777777" w:rsidTr="008F4108">
        <w:tc>
          <w:tcPr>
            <w:tcW w:w="10201" w:type="dxa"/>
          </w:tcPr>
          <w:p w14:paraId="4AD979D2" w14:textId="77777777" w:rsidR="00FB0E2B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to you and your immediate research community, and to the proposed visitor.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452833F1" w14:textId="77777777" w:rsidR="008F4108" w:rsidRPr="009E474D" w:rsidRDefault="008F4108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4235A3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832194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55017E21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50AC0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2E5566C" w14:textId="77777777" w:rsidR="00427C36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25CB868" w14:textId="77777777" w:rsidR="00291351" w:rsidRPr="009E474D" w:rsidRDefault="00291351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630FBC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FCD3CE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9962EBB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1992D3" w14:textId="5AF5CB5B" w:rsidR="00516195" w:rsidRPr="00291351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16195" w:rsidRPr="00516195" w14:paraId="1520B443" w14:textId="77777777" w:rsidTr="008F4108">
        <w:tc>
          <w:tcPr>
            <w:tcW w:w="10201" w:type="dxa"/>
          </w:tcPr>
          <w:p w14:paraId="698E4C92" w14:textId="7F8C224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131C7899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4B4D37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DE0355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32B13D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C65770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6AC6E11" w14:textId="77777777" w:rsid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00772CC" w14:textId="77777777" w:rsidR="00291351" w:rsidRDefault="00291351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8D19B9" w14:textId="77777777" w:rsidR="00291351" w:rsidRPr="00516195" w:rsidRDefault="00291351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B208E08" w14:textId="77777777" w:rsidR="00516195" w:rsidRPr="009E474D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418BAFB3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5A403EA0" w14:textId="77777777" w:rsidTr="0025116A">
        <w:tc>
          <w:tcPr>
            <w:tcW w:w="6658" w:type="dxa"/>
          </w:tcPr>
          <w:p w14:paraId="26E031D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1E57182" w14:textId="4C5111D6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5C673CB4" w14:textId="77777777" w:rsidTr="008F4108">
        <w:tc>
          <w:tcPr>
            <w:tcW w:w="10201" w:type="dxa"/>
            <w:gridSpan w:val="2"/>
          </w:tcPr>
          <w:p w14:paraId="5F208EB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7F0F615C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D8B19BC" w14:textId="3654EEC0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181B665" w14:textId="77777777" w:rsidTr="0025116A">
        <w:tc>
          <w:tcPr>
            <w:tcW w:w="6658" w:type="dxa"/>
          </w:tcPr>
          <w:p w14:paraId="6DAF550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7A5D89F0" w14:textId="5D26247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0BAD6984" w14:textId="77777777" w:rsidTr="008F4108">
        <w:tc>
          <w:tcPr>
            <w:tcW w:w="10201" w:type="dxa"/>
            <w:gridSpan w:val="2"/>
          </w:tcPr>
          <w:p w14:paraId="25113A0E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20ECFFAF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7178099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5C04318" w14:textId="77777777" w:rsidTr="0025116A">
        <w:tc>
          <w:tcPr>
            <w:tcW w:w="6658" w:type="dxa"/>
          </w:tcPr>
          <w:p w14:paraId="183F246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49651415" w14:textId="1B52E93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12634E6C" w14:textId="77777777" w:rsidTr="008F4108">
        <w:tc>
          <w:tcPr>
            <w:tcW w:w="10201" w:type="dxa"/>
            <w:gridSpan w:val="2"/>
          </w:tcPr>
          <w:p w14:paraId="097BC76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6C9CE21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BE6DAC3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130EBBEF" w14:textId="77777777" w:rsidTr="0025116A">
        <w:tc>
          <w:tcPr>
            <w:tcW w:w="6658" w:type="dxa"/>
          </w:tcPr>
          <w:p w14:paraId="7BDAC4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12C10CA4" w14:textId="56CA9F7A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74C76D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B773C92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7A0F8BE9" w14:textId="77777777" w:rsidTr="008F4108">
        <w:tc>
          <w:tcPr>
            <w:tcW w:w="6658" w:type="dxa"/>
          </w:tcPr>
          <w:p w14:paraId="785B5E30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64395DA2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C9F5F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69EE67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609A3D84" w14:textId="77777777" w:rsidR="004364D8" w:rsidRDefault="004364D8" w:rsidP="008B2C4C">
      <w:pPr>
        <w:rPr>
          <w:rFonts w:asciiTheme="minorHAnsi" w:eastAsia="Calibri" w:hAnsiTheme="minorHAnsi" w:cstheme="minorHAnsi"/>
          <w:b/>
          <w:bCs/>
          <w:szCs w:val="22"/>
        </w:rPr>
      </w:pPr>
    </w:p>
    <w:p w14:paraId="70E94555" w14:textId="11803396" w:rsidR="004F6288" w:rsidRPr="00291351" w:rsidRDefault="004F6288" w:rsidP="004F6288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596A7B91" w14:textId="77777777" w:rsidTr="008F4108">
        <w:tc>
          <w:tcPr>
            <w:tcW w:w="6658" w:type="dxa"/>
          </w:tcPr>
          <w:p w14:paraId="4015C517" w14:textId="62F055FE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4F6288">
              <w:rPr>
                <w:rFonts w:asciiTheme="minorHAnsi" w:hAnsiTheme="minorHAnsi" w:cstheme="minorHAnsi"/>
                <w:b/>
                <w:bCs/>
                <w:szCs w:val="22"/>
              </w:rPr>
              <w:t xml:space="preserve">I have included a letter from the proposed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visitor</w:t>
            </w:r>
          </w:p>
          <w:p w14:paraId="1E36DCE6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9C5195B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6673856" w14:textId="77777777" w:rsidR="004F6288" w:rsidRPr="00291351" w:rsidRDefault="004F6288" w:rsidP="008B2C4C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</w:p>
    <w:p w14:paraId="54B4C5C9" w14:textId="77777777" w:rsidR="00F81925" w:rsidRPr="00291351" w:rsidRDefault="00F81925" w:rsidP="00F81925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6F5934C1" w14:textId="77777777" w:rsidTr="00571577">
        <w:tc>
          <w:tcPr>
            <w:tcW w:w="10201" w:type="dxa"/>
          </w:tcPr>
          <w:p w14:paraId="361482BE" w14:textId="54F51C85" w:rsidR="00F81925" w:rsidRPr="00F81925" w:rsidRDefault="00F81925" w:rsidP="00F81925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workshops, from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 please tell us about it. 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0BEEAFF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E607340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5325191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CBAFD0" w14:textId="77777777" w:rsidR="00291351" w:rsidRDefault="00291351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D945620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66FF00E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661E5AB" w14:textId="77777777" w:rsidR="00F81925" w:rsidRPr="009E474D" w:rsidRDefault="00F81925" w:rsidP="00F81925">
      <w:pPr>
        <w:rPr>
          <w:rFonts w:asciiTheme="minorHAnsi" w:eastAsia="Calibri" w:hAnsiTheme="minorHAnsi" w:cstheme="minorHAnsi"/>
          <w:b/>
          <w:bCs/>
          <w:szCs w:val="22"/>
        </w:rPr>
      </w:pPr>
    </w:p>
    <w:sectPr w:rsidR="00F81925" w:rsidRPr="009E474D" w:rsidSect="00493B53">
      <w:type w:val="continuous"/>
      <w:pgSz w:w="11900" w:h="16820"/>
      <w:pgMar w:top="1843" w:right="1134" w:bottom="1560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005AF" w14:textId="77777777" w:rsidR="0012666E" w:rsidRDefault="0012666E" w:rsidP="00B4776B">
      <w:r>
        <w:separator/>
      </w:r>
    </w:p>
  </w:endnote>
  <w:endnote w:type="continuationSeparator" w:id="0">
    <w:p w14:paraId="6731AA76" w14:textId="77777777" w:rsidR="0012666E" w:rsidRDefault="0012666E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2DAB29E6">
          <wp:simplePos x="0" y="0"/>
          <wp:positionH relativeFrom="page">
            <wp:align>right</wp:align>
          </wp:positionH>
          <wp:positionV relativeFrom="paragraph">
            <wp:posOffset>-722681</wp:posOffset>
          </wp:positionV>
          <wp:extent cx="7594600" cy="869315"/>
          <wp:effectExtent l="0" t="0" r="6350" b="6985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96AD4" w14:textId="77777777" w:rsidR="0012666E" w:rsidRDefault="0012666E" w:rsidP="00B4776B">
      <w:r>
        <w:separator/>
      </w:r>
    </w:p>
  </w:footnote>
  <w:footnote w:type="continuationSeparator" w:id="0">
    <w:p w14:paraId="2563D039" w14:textId="77777777" w:rsidR="0012666E" w:rsidRDefault="0012666E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5FDDAC7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94600" cy="1048385"/>
          <wp:effectExtent l="0" t="0" r="635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4935ECF1">
          <wp:simplePos x="0" y="0"/>
          <wp:positionH relativeFrom="page">
            <wp:align>left</wp:align>
          </wp:positionH>
          <wp:positionV relativeFrom="paragraph">
            <wp:posOffset>14631</wp:posOffset>
          </wp:positionV>
          <wp:extent cx="7594600" cy="1048385"/>
          <wp:effectExtent l="0" t="0" r="635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3B15"/>
    <w:multiLevelType w:val="hybridMultilevel"/>
    <w:tmpl w:val="7DA4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B4A51"/>
    <w:multiLevelType w:val="hybridMultilevel"/>
    <w:tmpl w:val="96EC8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4"/>
  </w:num>
  <w:num w:numId="4">
    <w:abstractNumId w:val="9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7FB3"/>
    <w:rsid w:val="000C2E1B"/>
    <w:rsid w:val="0012666E"/>
    <w:rsid w:val="001475EB"/>
    <w:rsid w:val="00184294"/>
    <w:rsid w:val="001A47F8"/>
    <w:rsid w:val="001E2F4A"/>
    <w:rsid w:val="00201F84"/>
    <w:rsid w:val="0025116A"/>
    <w:rsid w:val="00276D5A"/>
    <w:rsid w:val="00291351"/>
    <w:rsid w:val="003C44ED"/>
    <w:rsid w:val="003E4299"/>
    <w:rsid w:val="004066BF"/>
    <w:rsid w:val="004104E2"/>
    <w:rsid w:val="00426204"/>
    <w:rsid w:val="00427C36"/>
    <w:rsid w:val="004364D8"/>
    <w:rsid w:val="00446496"/>
    <w:rsid w:val="00461881"/>
    <w:rsid w:val="00493B53"/>
    <w:rsid w:val="004D61A1"/>
    <w:rsid w:val="004F6288"/>
    <w:rsid w:val="00516195"/>
    <w:rsid w:val="005753C3"/>
    <w:rsid w:val="00583BCD"/>
    <w:rsid w:val="00614895"/>
    <w:rsid w:val="006943B5"/>
    <w:rsid w:val="006E31A8"/>
    <w:rsid w:val="006F13DF"/>
    <w:rsid w:val="00710C2D"/>
    <w:rsid w:val="00717697"/>
    <w:rsid w:val="00750B38"/>
    <w:rsid w:val="0078174C"/>
    <w:rsid w:val="008407D7"/>
    <w:rsid w:val="008B2C4C"/>
    <w:rsid w:val="008C480A"/>
    <w:rsid w:val="008F4108"/>
    <w:rsid w:val="00997A3A"/>
    <w:rsid w:val="009E474D"/>
    <w:rsid w:val="00A02AB7"/>
    <w:rsid w:val="00A23D44"/>
    <w:rsid w:val="00A24362"/>
    <w:rsid w:val="00A57629"/>
    <w:rsid w:val="00AF30E5"/>
    <w:rsid w:val="00B06BF2"/>
    <w:rsid w:val="00B37FD8"/>
    <w:rsid w:val="00B4776B"/>
    <w:rsid w:val="00BA1FF4"/>
    <w:rsid w:val="00BE0BB3"/>
    <w:rsid w:val="00C069AC"/>
    <w:rsid w:val="00C26116"/>
    <w:rsid w:val="00C329D2"/>
    <w:rsid w:val="00C83308"/>
    <w:rsid w:val="00CC30FC"/>
    <w:rsid w:val="00D044D7"/>
    <w:rsid w:val="00D26901"/>
    <w:rsid w:val="00D36D66"/>
    <w:rsid w:val="00D47FF7"/>
    <w:rsid w:val="00D55D4F"/>
    <w:rsid w:val="00DC62B1"/>
    <w:rsid w:val="00DD1C58"/>
    <w:rsid w:val="00DE119C"/>
    <w:rsid w:val="00DE1785"/>
    <w:rsid w:val="00DF51C1"/>
    <w:rsid w:val="00E245C6"/>
    <w:rsid w:val="00E83D28"/>
    <w:rsid w:val="00EA6D9D"/>
    <w:rsid w:val="00EC16F2"/>
    <w:rsid w:val="00EC2501"/>
    <w:rsid w:val="00ED101C"/>
    <w:rsid w:val="00EE42AE"/>
    <w:rsid w:val="00F22523"/>
    <w:rsid w:val="00F4223E"/>
    <w:rsid w:val="00F639EE"/>
    <w:rsid w:val="00F74380"/>
    <w:rsid w:val="00F81925"/>
    <w:rsid w:val="00FB0E2B"/>
    <w:rsid w:val="00FD0EF9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.siddique@leeds.ac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lo@translate-medtech.ac.uk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ED1FAF-0E49-4F04-B3B1-C03046BC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Kaeyo Kelly</cp:lastModifiedBy>
  <cp:revision>2</cp:revision>
  <dcterms:created xsi:type="dcterms:W3CDTF">2019-03-06T09:14:00Z</dcterms:created>
  <dcterms:modified xsi:type="dcterms:W3CDTF">2019-03-06T09:14:00Z</dcterms:modified>
</cp:coreProperties>
</file>